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978" w14:textId="14473588" w:rsidR="00051525" w:rsidRDefault="0019143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9143E">
        <w:rPr>
          <w:rFonts w:ascii="Arial" w:hAnsi="Arial" w:cs="Arial"/>
          <w:b/>
          <w:bCs/>
          <w:sz w:val="24"/>
          <w:szCs w:val="24"/>
          <w:u w:val="single"/>
        </w:rPr>
        <w:t>IB Icons</w:t>
      </w:r>
    </w:p>
    <w:p w14:paraId="68D58987" w14:textId="2274B27A" w:rsidR="00051525" w:rsidRDefault="0005152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Learner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1C4BE1" w14:paraId="565BDA03" w14:textId="77777777" w:rsidTr="001C4BE1">
        <w:tc>
          <w:tcPr>
            <w:tcW w:w="2878" w:type="dxa"/>
          </w:tcPr>
          <w:p w14:paraId="191566E2" w14:textId="1AAF5CCE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4880F3F" wp14:editId="02BDB783">
                  <wp:extent cx="1169806" cy="1175385"/>
                  <wp:effectExtent l="0" t="0" r="0" b="5715"/>
                  <wp:docPr id="8398490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68"/>
                          <a:stretch/>
                        </pic:blipFill>
                        <pic:spPr bwMode="auto">
                          <a:xfrm>
                            <a:off x="0" y="0"/>
                            <a:ext cx="1189628" cy="119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6518A45F" w14:textId="48381B49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7BA14D" wp14:editId="40E7E263">
                  <wp:extent cx="1124634" cy="1135380"/>
                  <wp:effectExtent l="0" t="0" r="0" b="7620"/>
                  <wp:docPr id="3549811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3"/>
                          <a:stretch/>
                        </pic:blipFill>
                        <pic:spPr bwMode="auto">
                          <a:xfrm>
                            <a:off x="0" y="0"/>
                            <a:ext cx="1139534" cy="115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7D66BA28" w14:textId="4A19F605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1000990" wp14:editId="597BBACB">
                  <wp:extent cx="1176270" cy="1175657"/>
                  <wp:effectExtent l="0" t="0" r="5080" b="5715"/>
                  <wp:docPr id="20141426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22"/>
                          <a:stretch/>
                        </pic:blipFill>
                        <pic:spPr bwMode="auto">
                          <a:xfrm>
                            <a:off x="0" y="0"/>
                            <a:ext cx="1193714" cy="119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69009514" w14:textId="0FB74323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4975B7A" wp14:editId="3D9D0EEB">
                  <wp:extent cx="1186543" cy="1229037"/>
                  <wp:effectExtent l="0" t="0" r="0" b="0"/>
                  <wp:docPr id="50576174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56"/>
                          <a:stretch/>
                        </pic:blipFill>
                        <pic:spPr bwMode="auto">
                          <a:xfrm>
                            <a:off x="0" y="0"/>
                            <a:ext cx="1211597" cy="125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5664068B" w14:textId="6BF43517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2A5A4BA" wp14:editId="77AD204D">
                  <wp:extent cx="1115786" cy="1135634"/>
                  <wp:effectExtent l="0" t="0" r="8255" b="7620"/>
                  <wp:docPr id="15649174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6"/>
                          <a:stretch/>
                        </pic:blipFill>
                        <pic:spPr bwMode="auto">
                          <a:xfrm>
                            <a:off x="0" y="0"/>
                            <a:ext cx="1133491" cy="115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BE1" w:rsidRPr="001C4BE1" w14:paraId="56FC27DB" w14:textId="77777777" w:rsidTr="001C4BE1">
        <w:tc>
          <w:tcPr>
            <w:tcW w:w="2878" w:type="dxa"/>
          </w:tcPr>
          <w:p w14:paraId="418E89BA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6F33AF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Balanced</w:t>
            </w:r>
          </w:p>
          <w:p w14:paraId="1CC784ED" w14:textId="1A7CD1EF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8" w:type="dxa"/>
          </w:tcPr>
          <w:p w14:paraId="6E270C00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989B4" w14:textId="181EBC35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Caring</w:t>
            </w:r>
          </w:p>
          <w:p w14:paraId="2D4337CA" w14:textId="66429C49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8" w:type="dxa"/>
          </w:tcPr>
          <w:p w14:paraId="20C52F0D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C002FF" w14:textId="6B045887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Communicators</w:t>
            </w:r>
          </w:p>
        </w:tc>
        <w:tc>
          <w:tcPr>
            <w:tcW w:w="2878" w:type="dxa"/>
          </w:tcPr>
          <w:p w14:paraId="7F1C0254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3FB679" w14:textId="47AAD0E0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Inquirers</w:t>
            </w:r>
          </w:p>
        </w:tc>
        <w:tc>
          <w:tcPr>
            <w:tcW w:w="2878" w:type="dxa"/>
          </w:tcPr>
          <w:p w14:paraId="386EB1BF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47FE86" w14:textId="7092525D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Knowledgeable</w:t>
            </w:r>
          </w:p>
        </w:tc>
      </w:tr>
      <w:tr w:rsidR="001C4BE1" w14:paraId="19865F22" w14:textId="77777777" w:rsidTr="001C4BE1">
        <w:tc>
          <w:tcPr>
            <w:tcW w:w="2878" w:type="dxa"/>
          </w:tcPr>
          <w:p w14:paraId="2291D9D9" w14:textId="0EA9661C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3BF0B54" wp14:editId="2322501D">
                  <wp:extent cx="1207852" cy="1219200"/>
                  <wp:effectExtent l="0" t="0" r="0" b="0"/>
                  <wp:docPr id="1985529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41"/>
                          <a:stretch/>
                        </pic:blipFill>
                        <pic:spPr bwMode="auto">
                          <a:xfrm>
                            <a:off x="0" y="0"/>
                            <a:ext cx="1223854" cy="1235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505F12C7" w14:textId="2248788A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144FCE8" wp14:editId="5EA721A7">
                  <wp:extent cx="1191028" cy="1219200"/>
                  <wp:effectExtent l="0" t="0" r="9525" b="0"/>
                  <wp:docPr id="6623986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0"/>
                          <a:stretch/>
                        </pic:blipFill>
                        <pic:spPr bwMode="auto">
                          <a:xfrm>
                            <a:off x="0" y="0"/>
                            <a:ext cx="1219993" cy="124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6A6037EE" w14:textId="08AD3ABF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8B35E1E" wp14:editId="142E8F99">
                  <wp:extent cx="1187165" cy="1191986"/>
                  <wp:effectExtent l="0" t="0" r="0" b="8255"/>
                  <wp:docPr id="83987957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08"/>
                          <a:stretch/>
                        </pic:blipFill>
                        <pic:spPr bwMode="auto">
                          <a:xfrm>
                            <a:off x="0" y="0"/>
                            <a:ext cx="1202305" cy="120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084E84EC" w14:textId="56624407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2D8A506" wp14:editId="1C3FA0E9">
                  <wp:extent cx="1155380" cy="1176836"/>
                  <wp:effectExtent l="0" t="0" r="6985" b="4445"/>
                  <wp:docPr id="173746774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35"/>
                          <a:stretch/>
                        </pic:blipFill>
                        <pic:spPr bwMode="auto">
                          <a:xfrm>
                            <a:off x="0" y="0"/>
                            <a:ext cx="1186005" cy="120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8" w:type="dxa"/>
          </w:tcPr>
          <w:p w14:paraId="474E14F2" w14:textId="0AF9A9C7" w:rsidR="001C4BE1" w:rsidRDefault="001C4BE1" w:rsidP="001C4BE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6F2EFB7" wp14:editId="50E310B4">
                  <wp:extent cx="1121229" cy="1130477"/>
                  <wp:effectExtent l="0" t="0" r="3175" b="0"/>
                  <wp:docPr id="129879276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52"/>
                          <a:stretch/>
                        </pic:blipFill>
                        <pic:spPr bwMode="auto">
                          <a:xfrm>
                            <a:off x="0" y="0"/>
                            <a:ext cx="1142230" cy="115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BE1" w:rsidRPr="001C4BE1" w14:paraId="1ACE1EB1" w14:textId="77777777" w:rsidTr="001C4BE1">
        <w:tc>
          <w:tcPr>
            <w:tcW w:w="2878" w:type="dxa"/>
          </w:tcPr>
          <w:p w14:paraId="3698BD6B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EB6DC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Open-minded</w:t>
            </w:r>
          </w:p>
          <w:p w14:paraId="52FC5F50" w14:textId="09A5BEE3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8" w:type="dxa"/>
          </w:tcPr>
          <w:p w14:paraId="47AD73DE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E1503D" w14:textId="7E1A07E2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Principled</w:t>
            </w:r>
          </w:p>
        </w:tc>
        <w:tc>
          <w:tcPr>
            <w:tcW w:w="2878" w:type="dxa"/>
          </w:tcPr>
          <w:p w14:paraId="319C487B" w14:textId="77777777" w:rsidR="001C4BE1" w:rsidRDefault="001C4BE1" w:rsidP="001C4B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CFF545" w14:textId="7B2766B6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Reflective</w:t>
            </w:r>
          </w:p>
        </w:tc>
        <w:tc>
          <w:tcPr>
            <w:tcW w:w="2878" w:type="dxa"/>
          </w:tcPr>
          <w:p w14:paraId="278ED068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15259" w14:textId="539573F8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Risk takers</w:t>
            </w:r>
          </w:p>
        </w:tc>
        <w:tc>
          <w:tcPr>
            <w:tcW w:w="2878" w:type="dxa"/>
          </w:tcPr>
          <w:p w14:paraId="5629878B" w14:textId="77777777" w:rsid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CFAF16" w14:textId="2CDDDB0F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4BE1">
              <w:rPr>
                <w:rFonts w:ascii="Arial" w:hAnsi="Arial" w:cs="Arial"/>
                <w:sz w:val="24"/>
                <w:szCs w:val="24"/>
              </w:rPr>
              <w:t>Thinkers</w:t>
            </w:r>
          </w:p>
          <w:p w14:paraId="3AC10AF5" w14:textId="5645B7D5" w:rsidR="001C4BE1" w:rsidRPr="001C4BE1" w:rsidRDefault="001C4BE1" w:rsidP="001C4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2CF3D2" w14:textId="6F830F8A" w:rsidR="00051525" w:rsidRDefault="00051525" w:rsidP="001C4BE1">
      <w:pPr>
        <w:jc w:val="center"/>
      </w:pPr>
    </w:p>
    <w:sectPr w:rsidR="00051525" w:rsidSect="001914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3E"/>
    <w:rsid w:val="00051525"/>
    <w:rsid w:val="0019143E"/>
    <w:rsid w:val="001C4BE1"/>
    <w:rsid w:val="009C446A"/>
    <w:rsid w:val="00AA4E6F"/>
    <w:rsid w:val="00B31E72"/>
    <w:rsid w:val="00CA5643"/>
    <w:rsid w:val="00EB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15B8"/>
  <w15:chartTrackingRefBased/>
  <w15:docId w15:val="{B31DEE1B-638F-4C58-AECB-2FB7C37B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375f94-e75f-4be5-95ed-8591f1ec1cc8">
      <Terms xmlns="http://schemas.microsoft.com/office/infopath/2007/PartnerControls"/>
    </lcf76f155ced4ddcb4097134ff3c332f>
    <TaxCatchAll xmlns="9dcd323d-a746-4ff5-a996-f17ec28a82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A25D870F9E94F9A0A0280BECA3730" ma:contentTypeVersion="15" ma:contentTypeDescription="Create a new document." ma:contentTypeScope="" ma:versionID="29d28d3accb7516adbef8a36c556108c">
  <xsd:schema xmlns:xsd="http://www.w3.org/2001/XMLSchema" xmlns:xs="http://www.w3.org/2001/XMLSchema" xmlns:p="http://schemas.microsoft.com/office/2006/metadata/properties" xmlns:ns2="13375f94-e75f-4be5-95ed-8591f1ec1cc8" xmlns:ns3="9dcd323d-a746-4ff5-a996-f17ec28a8205" targetNamespace="http://schemas.microsoft.com/office/2006/metadata/properties" ma:root="true" ma:fieldsID="eaf8b977e52c1ccbacf9667df5effe96" ns2:_="" ns3:_="">
    <xsd:import namespace="13375f94-e75f-4be5-95ed-8591f1ec1cc8"/>
    <xsd:import namespace="9dcd323d-a746-4ff5-a996-f17ec28a8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75f94-e75f-4be5-95ed-8591f1ec1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9e6cc7b-46d3-41db-aa83-fd35dee7e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d323d-a746-4ff5-a996-f17ec28a82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213ea2-254f-4152-bd82-a9c27a1a1542}" ma:internalName="TaxCatchAll" ma:showField="CatchAllData" ma:web="9dcd323d-a746-4ff5-a996-f17ec28a8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C0F6B-4935-4AEA-A170-569513A4351C}">
  <ds:schemaRefs>
    <ds:schemaRef ds:uri="http://schemas.microsoft.com/office/2006/metadata/properties"/>
    <ds:schemaRef ds:uri="http://schemas.microsoft.com/office/infopath/2007/PartnerControls"/>
    <ds:schemaRef ds:uri="13375f94-e75f-4be5-95ed-8591f1ec1cc8"/>
    <ds:schemaRef ds:uri="9dcd323d-a746-4ff5-a996-f17ec28a8205"/>
  </ds:schemaRefs>
</ds:datastoreItem>
</file>

<file path=customXml/itemProps2.xml><?xml version="1.0" encoding="utf-8"?>
<ds:datastoreItem xmlns:ds="http://schemas.openxmlformats.org/officeDocument/2006/customXml" ds:itemID="{6C0E1FF2-E5C9-45A5-9274-7C2FC3E9D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D272F-4AF1-4F58-B17A-3D42D9C61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75f94-e75f-4be5-95ed-8591f1ec1cc8"/>
    <ds:schemaRef ds:uri="9dcd323d-a746-4ff5-a996-f17ec28a8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Maria Odell</dc:creator>
  <cp:keywords/>
  <dc:description/>
  <cp:lastModifiedBy>Freya Maria Odell</cp:lastModifiedBy>
  <cp:revision>2</cp:revision>
  <dcterms:created xsi:type="dcterms:W3CDTF">2026-07-27T03:13:00Z</dcterms:created>
  <dcterms:modified xsi:type="dcterms:W3CDTF">2026-07-27T03:13:00Z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dd42039a-732c-4ea1-89c3-c906277735c0</vt:lpwstr>
  </property>
  <property fmtid="{D5CDD505-2E9C-101B-9397-08002B2CF9AE}" pid="3" name="ContentTypeId">
    <vt:lpwstr>0x010100F20A25D870F9E94F9A0A0280BECA3730</vt:lpwstr>
  </property>
</Properties>
</file>